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D6" w:rsidRPr="009775D6" w:rsidRDefault="009775D6" w:rsidP="009775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Классический Санкт-Петербург с </w:t>
      </w:r>
      <w:proofErr w:type="spellStart"/>
      <w:proofErr w:type="gramStart"/>
      <w:r w:rsidRPr="009775D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пн</w:t>
      </w:r>
      <w:proofErr w:type="spellEnd"/>
      <w:proofErr w:type="gramEnd"/>
      <w:r w:rsidRPr="009775D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(7 дней/6 ночей) (Май - Сентябрь 2019)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209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209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5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программе тура: </w:t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обзорная экскурсия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Царское Село (Екатерининский дворец, Янтарная комната)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Русский музей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Кронштадт (Морской собор)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• 1 свободный день </w:t>
      </w: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6 завтраков, экскурсионное обслуживание, входные билеты с экскурсией в музее, автобус по программе (отъезд от гостиницы). 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775D6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: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(понедельник)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, поэтому размещение </w:t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возможно после окончания экскурсионной программы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09:00 и до отправления на экскурсию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Обзорная экскурсия «Я вижу град Петров чудесный, величавый…» с посещением Петропавловского собора и тюрьмы Трубецкого бастиона в Петропавловской крепости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(вторник)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«Столица фонтанов – блестящий Петергоф » с посещением Нижнего парка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(среда)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«Город муз – Царское Село» с посещением Екатерининского дворца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ащение в гостиницу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Предлагаем за дополнительную плату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 (бронируйте заранее или на месте у гида):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23:00.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Ночная автобусная экскурсия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Окончание экскурсии ~ </w:t>
      </w:r>
      <w:r w:rsidRPr="009775D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02:00.</w:t>
      </w: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Стоимость экскурсии: взрослый –1200 руб., льготный – 1100 руб., школьник – 800 руб., дошкольник –550 руб.</w:t>
      </w:r>
      <w:proofErr w:type="gramEnd"/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(четверг)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Экскурсия «По петербургскому преданию должно исполниться желание» с </w:t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посещением Эрмитажа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(пятница)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«Дворцы петербургской знати» с посещением Русского музея</w:t>
      </w:r>
      <w:proofErr w:type="gramStart"/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(суббота)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Кронштадт «Русская крепость на Балтике» с посещением Никольским Морским собором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75D6" w:rsidRPr="009775D6" w:rsidRDefault="009775D6" w:rsidP="009775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775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(воскресенье)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 до </w:t>
      </w:r>
      <w:r w:rsidRPr="009775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12:00.</w:t>
      </w:r>
      <w:r w:rsidRPr="009775D6">
        <w:rPr>
          <w:rFonts w:ascii="Times New Roman" w:eastAsia="Times New Roman" w:hAnsi="Times New Roman" w:cs="Times New Roman"/>
          <w:color w:val="000000"/>
          <w:lang w:eastAsia="ru-RU"/>
        </w:rPr>
        <w:br/>
        <w:t>Выезд из гостиницы самостоятельно.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9775D6" w:rsidRPr="009775D6" w:rsidRDefault="009775D6" w:rsidP="009775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9775D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0A0673" w:rsidRDefault="000A0673" w:rsidP="009775D6">
      <w:pPr>
        <w:spacing w:after="0"/>
      </w:pPr>
    </w:p>
    <w:p w:rsidR="009775D6" w:rsidRPr="009775D6" w:rsidRDefault="009775D6" w:rsidP="009775D6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</w:pPr>
      <w:r w:rsidRPr="009775D6">
        <w:rPr>
          <w:rFonts w:ascii="Verdana" w:eastAsia="Times New Roman" w:hAnsi="Verdana" w:cs="Times New Roman"/>
          <w:i/>
          <w:iCs/>
          <w:color w:val="777777"/>
          <w:sz w:val="15"/>
          <w:szCs w:val="15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1565"/>
        <w:gridCol w:w="1313"/>
        <w:gridCol w:w="1079"/>
        <w:gridCol w:w="1260"/>
        <w:gridCol w:w="897"/>
        <w:gridCol w:w="1025"/>
        <w:gridCol w:w="1048"/>
      </w:tblGrid>
      <w:tr w:rsidR="009775D6" w:rsidRPr="009775D6" w:rsidTr="009775D6">
        <w:tc>
          <w:tcPr>
            <w:tcW w:w="140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Размещение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Одно-местный</w:t>
            </w:r>
            <w:proofErr w:type="spellEnd"/>
            <w:proofErr w:type="gram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Типы завтрака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тур/доп. ночь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 Отель Фонтанка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18670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17670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33990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26880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25450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трехместный 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17590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16880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16880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с БК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19380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18380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39380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супериор</w:t>
            </w:r>
            <w:proofErr w:type="spellEnd"/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19380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18380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39380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Азимут Отель Санкт-Петербург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смарт</w:t>
            </w:r>
            <w:proofErr w:type="spellEnd"/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02.09-20.09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30120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26160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22940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29120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25160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21940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47240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39380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Академия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блок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20090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18770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19090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17770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16520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15810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29740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27090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21880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19560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18560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32590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28670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 с БК</w:t>
            </w:r>
            <w:proofErr w:type="gramEnd"/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21880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19560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20880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18560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32590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28670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полулюкс</w:t>
            </w:r>
            <w:proofErr w:type="spellEnd"/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20630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21950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19630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35450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люкс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03.06-30.06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24740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23920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22920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18290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17690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38990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37590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Балтия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03.06-14.07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20440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22980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19440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19740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38290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31170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</w:pPr>
          </w:p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lastRenderedPageBreak/>
              <w:t>Катарина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 xml:space="preserve"> </w:t>
            </w:r>
            <w:proofErr w:type="spellStart"/>
            <w:proofErr w:type="gram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Арт</w:t>
            </w:r>
            <w:proofErr w:type="spellEnd"/>
            <w:proofErr w:type="gram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 xml:space="preserve"> отель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смарт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стандарт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20.05-14.07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24740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21160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18990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20160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32940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29380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комфорт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20.05-14.07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28290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27290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21590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17240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17240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17240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47950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39990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36520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Киевская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15.07-28.07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29.07-26.08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17740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15440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16740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14440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15590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15440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26740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22240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Купчинская</w:t>
            </w:r>
            <w:proofErr w:type="spellEnd"/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gram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  <w:proofErr w:type="gram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в блоке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17.06-23.06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16170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14940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15170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13940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14490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13340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21840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19420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Кон./Кон.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Кон./Кон.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Москва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13.05-07.07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20.05-07.07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08.07-01.09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31170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31170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25090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30170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24090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22670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23290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22950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50790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50790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38990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36520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Россия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стандартый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 xml:space="preserve"> реновированный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08.07-14.07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35810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бизнес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08.07-14.07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25090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24090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15090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37950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Северная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4F2F3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в блоке</w:t>
            </w:r>
          </w:p>
        </w:tc>
        <w:tc>
          <w:tcPr>
            <w:tcW w:w="1313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27.05-15.07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16170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15170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14590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22520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Кон./Б/</w:t>
            </w:r>
            <w:proofErr w:type="gram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З</w:t>
            </w:r>
            <w:proofErr w:type="gramEnd"/>
          </w:p>
        </w:tc>
      </w:tr>
      <w:tr w:rsidR="009775D6" w:rsidRPr="009775D6" w:rsidTr="009775D6">
        <w:tc>
          <w:tcPr>
            <w:tcW w:w="1408" w:type="dxa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lang w:eastAsia="ru-RU"/>
              </w:rPr>
              <w:t>Смольнинская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775D6" w:rsidRPr="009775D6" w:rsidTr="009775D6"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стандартный</w:t>
            </w:r>
          </w:p>
        </w:tc>
        <w:tc>
          <w:tcPr>
            <w:tcW w:w="131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08.07-14.07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15.07-25.08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26170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20290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25170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19290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23670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20090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41520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  <w:t>32090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775D6" w:rsidRPr="009775D6" w:rsidRDefault="009775D6" w:rsidP="009775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</w:pP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br/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./</w:t>
            </w:r>
            <w:proofErr w:type="spellStart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Шв</w:t>
            </w:r>
            <w:proofErr w:type="spellEnd"/>
            <w:r w:rsidRPr="009775D6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ru-RU"/>
              </w:rPr>
              <w:t>.</w:t>
            </w:r>
          </w:p>
        </w:tc>
      </w:tr>
    </w:tbl>
    <w:p w:rsidR="009775D6" w:rsidRPr="009775D6" w:rsidRDefault="009775D6" w:rsidP="009775D6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Тип завтрака:   Б/</w:t>
      </w:r>
      <w:proofErr w:type="gramStart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З</w:t>
      </w:r>
      <w:proofErr w:type="gramEnd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- без завтрака;   Кон. - Континентальный   </w:t>
      </w:r>
      <w:proofErr w:type="spellStart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Шв</w:t>
      </w:r>
      <w:proofErr w:type="spellEnd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 - Шведский стол</w:t>
      </w:r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 xml:space="preserve">Размещение:   SGL - </w:t>
      </w:r>
      <w:proofErr w:type="gramStart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одноместное</w:t>
      </w:r>
      <w:proofErr w:type="gramEnd"/>
      <w:r w:rsidRPr="009775D6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;   DBL - двухместное;   БК - большая кровать</w:t>
      </w:r>
    </w:p>
    <w:p w:rsidR="009775D6" w:rsidRDefault="009775D6" w:rsidP="009775D6">
      <w:pPr>
        <w:spacing w:after="0"/>
      </w:pPr>
    </w:p>
    <w:sectPr w:rsidR="009775D6" w:rsidSect="009775D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5D6"/>
    <w:rsid w:val="000A0673"/>
    <w:rsid w:val="009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73"/>
  </w:style>
  <w:style w:type="paragraph" w:styleId="1">
    <w:name w:val="heading 1"/>
    <w:basedOn w:val="a"/>
    <w:link w:val="10"/>
    <w:uiPriority w:val="9"/>
    <w:qFormat/>
    <w:rsid w:val="00977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9775D6"/>
  </w:style>
  <w:style w:type="character" w:customStyle="1" w:styleId="tour-program-day-text">
    <w:name w:val="tour-program-day-text"/>
    <w:basedOn w:val="a0"/>
    <w:rsid w:val="009775D6"/>
  </w:style>
  <w:style w:type="character" w:styleId="a3">
    <w:name w:val="Hyperlink"/>
    <w:basedOn w:val="a0"/>
    <w:uiPriority w:val="99"/>
    <w:semiHidden/>
    <w:unhideWhenUsed/>
    <w:rsid w:val="00977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58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54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61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68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92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1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6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2019-06-17T08:40:00Z</dcterms:created>
  <dcterms:modified xsi:type="dcterms:W3CDTF">2019-06-17T08:47:00Z</dcterms:modified>
</cp:coreProperties>
</file>